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4F694">
      <w:pPr>
        <w:widowControl/>
        <w:spacing w:line="315" w:lineRule="atLeast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体育部教师服装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采购项目</w:t>
      </w:r>
      <w:r>
        <w:rPr>
          <w:rFonts w:hint="eastAsia"/>
          <w:b/>
          <w:sz w:val="36"/>
          <w:szCs w:val="36"/>
          <w:lang w:eastAsia="zh-CN"/>
        </w:rPr>
        <w:t>采购要求</w:t>
      </w:r>
      <w:bookmarkStart w:id="0" w:name="_GoBack"/>
      <w:bookmarkEnd w:id="0"/>
    </w:p>
    <w:p w14:paraId="2F2E8061">
      <w:pPr>
        <w:jc w:val="center"/>
        <w:rPr>
          <w:rFonts w:hint="eastAsia" w:ascii="仿宋" w:hAnsi="仿宋" w:eastAsia="仿宋" w:cs="Times New Roman"/>
          <w:b/>
          <w:sz w:val="44"/>
          <w:szCs w:val="44"/>
        </w:rPr>
      </w:pPr>
      <w:r>
        <w:rPr>
          <w:rFonts w:hint="default" w:ascii="仿宋" w:hAnsi="仿宋" w:eastAsia="仿宋" w:cs="Times New Roman"/>
          <w:b/>
          <w:sz w:val="44"/>
          <w:szCs w:val="44"/>
          <w:lang w:val="en-US" w:eastAsia="zh-CN"/>
        </w:rPr>
        <w:t>​</w:t>
      </w:r>
    </w:p>
    <w:p w14:paraId="0D710547">
      <w:pPr>
        <w:rPr>
          <w:rFonts w:hint="default" w:ascii="仿宋" w:hAnsi="仿宋" w:eastAsia="仿宋" w:cs="Times New Roman"/>
          <w:b/>
          <w:bCs/>
          <w:sz w:val="32"/>
          <w:szCs w:val="32"/>
        </w:rPr>
      </w:pP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>一、服务保障要求​</w:t>
      </w:r>
    </w:p>
    <w:p w14:paraId="766462DF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服务网点：乙方服务网点不限，但需确保能为阿拉善体育教学部提供广泛、便捷的服务。​</w:t>
      </w:r>
    </w:p>
    <w:p w14:paraId="25B7182E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电话支持：必须提供 24 小时客服电话，随时响应甲方的咨询与问题反馈，不得出现无人接听或拖延处理的情况​</w:t>
      </w:r>
    </w:p>
    <w:p w14:paraId="2CABF9AB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服务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期</w:t>
      </w:r>
      <w:r>
        <w:rPr>
          <w:rFonts w:hint="default" w:ascii="仿宋" w:hAnsi="仿宋" w:eastAsia="仿宋" w:cs="Times New Roman"/>
          <w:sz w:val="32"/>
          <w:szCs w:val="32"/>
        </w:rPr>
        <w:t>限：服务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期</w:t>
      </w:r>
      <w:r>
        <w:rPr>
          <w:rFonts w:hint="default" w:ascii="仿宋" w:hAnsi="仿宋" w:eastAsia="仿宋" w:cs="Times New Roman"/>
          <w:sz w:val="32"/>
          <w:szCs w:val="32"/>
        </w:rPr>
        <w:t>限为一年，服务期间需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及时</w:t>
      </w:r>
      <w:r>
        <w:rPr>
          <w:rFonts w:hint="default" w:ascii="仿宋" w:hAnsi="仿宋" w:eastAsia="仿宋" w:cs="Times New Roman"/>
          <w:sz w:val="32"/>
          <w:szCs w:val="32"/>
        </w:rPr>
        <w:t>为甲方提供优质服务，不得降低服务标准。​</w:t>
      </w:r>
    </w:p>
    <w:p w14:paraId="3D2C754B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服务时限：接到甲方报修后，乙方需在 12 小时内做出响应，及时安排人员处理相关问题。​</w:t>
      </w:r>
    </w:p>
    <w:p w14:paraId="0B39A281">
      <w:pPr>
        <w:rPr>
          <w:rFonts w:hint="default" w:ascii="仿宋" w:hAnsi="仿宋" w:eastAsia="仿宋" w:cs="Times New Roman"/>
          <w:b/>
          <w:bCs/>
          <w:sz w:val="32"/>
          <w:szCs w:val="32"/>
        </w:rPr>
      </w:pP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>二、商品品质要求​</w:t>
      </w:r>
    </w:p>
    <w:p w14:paraId="43B15447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商品承诺：乙方提供的商品必须为原厂全新未拆封正品，严禁出现假冒伪劣产品，甲方将对商品进行严格检验。​</w:t>
      </w:r>
    </w:p>
    <w:p w14:paraId="3DFFFF0B">
      <w:pPr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default" w:ascii="仿宋" w:hAnsi="仿宋" w:eastAsia="仿宋" w:cs="Times New Roman"/>
          <w:sz w:val="32"/>
          <w:szCs w:val="32"/>
        </w:rPr>
        <w:t>材质与功能：商品材质需安全耐用，功能必须完全符合体育教学使用需求，且不得含有任何有毒材料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 w14:paraId="21E49D4F">
      <w:pPr>
        <w:rPr>
          <w:rFonts w:hint="default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>三、供货安排要求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​</w:t>
      </w:r>
    </w:p>
    <w:p w14:paraId="30CF29BC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 xml:space="preserve">供货时间：乙方需根据甲方要求提前 3 - 7 天供货，在规定时间内备齐并送达所需全部商品。若乙方不在本地，供货时间可宽限至 10 天，但 2025 年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8月25日至</w:t>
      </w:r>
      <w:r>
        <w:rPr>
          <w:rFonts w:hint="default" w:ascii="仿宋" w:hAnsi="仿宋" w:eastAsia="仿宋" w:cs="Times New Roman"/>
          <w:sz w:val="32"/>
          <w:szCs w:val="32"/>
        </w:rPr>
        <w:t>9 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1日</w:t>
      </w:r>
      <w:r>
        <w:rPr>
          <w:rFonts w:hint="default" w:ascii="仿宋" w:hAnsi="仿宋" w:eastAsia="仿宋" w:cs="Times New Roman"/>
          <w:sz w:val="32"/>
          <w:szCs w:val="32"/>
        </w:rPr>
        <w:t>内必须完成供货。商品具体数量以甲方实际需求为准，乙方不得拒绝甲方合理的数量调整要求。​</w:t>
      </w:r>
    </w:p>
    <w:p w14:paraId="172FA517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退换货时效：出现退换货情况时，乙方需在 7 日内完成处理并送达更换商品，确保甲方采购工作不受影响。​</w:t>
      </w:r>
    </w:p>
    <w:p w14:paraId="30ED3BBC">
      <w:pPr>
        <w:rPr>
          <w:rFonts w:hint="default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四、售后政策要求​</w:t>
      </w:r>
    </w:p>
    <w:p w14:paraId="22622E53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质量响应：对于商品质量问题，乙方需在 48 小时内响应并处理，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迅速</w:t>
      </w:r>
      <w:r>
        <w:rPr>
          <w:rFonts w:hint="default" w:ascii="仿宋" w:hAnsi="仿宋" w:eastAsia="仿宋" w:cs="Times New Roman"/>
          <w:sz w:val="32"/>
          <w:szCs w:val="32"/>
        </w:rPr>
        <w:t>解决并及时反馈给甲方。​</w:t>
      </w:r>
    </w:p>
    <w:p w14:paraId="053976A6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退换政策：非人为损坏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 w:cs="Times New Roman"/>
          <w:sz w:val="32"/>
          <w:szCs w:val="32"/>
        </w:rPr>
        <w:t>产品，乙方需支持甲方在 7 - 15 天内无理由退换，并提供运费保险，全面满足甲方退换货需求。</w:t>
      </w:r>
    </w:p>
    <w:p w14:paraId="55AED4E7"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</w:rPr>
        <w:t>质保服务：商品质保期为 6 个月，质保期内乙方需免费为甲方提供维修服务或更换配件。​</w:t>
      </w:r>
    </w:p>
    <w:p w14:paraId="025612B4">
      <w:pPr>
        <w:ind w:firstLine="800" w:firstLineChars="250"/>
        <w:rPr>
          <w:rFonts w:hint="default"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乙方需具备稳定的供货渠道和完善的售后服务体系，严格按照上述要求执行，确保为阿拉善体育教学部提供优质的商品和服务。</w:t>
      </w:r>
    </w:p>
    <w:p w14:paraId="5B04C2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9631D"/>
    <w:rsid w:val="34EC3339"/>
    <w:rsid w:val="3D276E48"/>
    <w:rsid w:val="40431F2B"/>
    <w:rsid w:val="696B30A3"/>
    <w:rsid w:val="741149F6"/>
    <w:rsid w:val="7D94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theme="minorBidi"/>
      <w:kern w:val="2"/>
      <w:sz w:val="36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702</Characters>
  <Lines>0</Lines>
  <Paragraphs>0</Paragraphs>
  <TotalTime>0</TotalTime>
  <ScaleCrop>false</ScaleCrop>
  <LinksUpToDate>false</LinksUpToDate>
  <CharactersWithSpaces>728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2025-03-31T01:28:00Z</dcterms:created>
  <dc:creator>Administrator</dc:creator>
  <cp:lastModifiedBy>璇</cp:lastModifiedBy>
  <dcterms:modified xsi:type="dcterms:W3CDTF">2025-07-04T09:07:58Z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503D2A03E9EC48B1AF164B9DCB198950_12</vt:lpwstr>
  </property>
  <property fmtid="{D5CDD505-2E9C-101B-9397-08002B2CF9AE}" pid="4" name="KSOTemplateDocerSaveRecord">
    <vt:lpwstr>eyJoZGlkIjoiNzRjM2E1ZGNjODI5M2NjYjdmOWRjZTcxNGM4ZDBmNWEiLCJ1c2VySWQiOiI2ODgyMTU1MjIifQ==</vt:lpwstr>
  </property>
</Properties>
</file>